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CDB5DC" w:themeColor="accent1" w:themeTint="99"/>
  <w:body>
    <w:p w14:paraId="61210AE7" w14:textId="3312CE53" w:rsidR="00197C5C" w:rsidRPr="00197C5C" w:rsidRDefault="00132E30" w:rsidP="00132E3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</w:t>
      </w:r>
      <w:r w:rsidR="00197C5C" w:rsidRPr="00197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Избегайте словесной констатации отрицательного эмоционального состояния оппонента, например: «Чего ты бесишься?», «А ты чего занервничал?». Подобные «успокаивающие» слова только укрепляют и усиливают развитие конфликта. </w:t>
      </w:r>
    </w:p>
    <w:p w14:paraId="4BAC3661" w14:textId="401E07FC" w:rsidR="00197C5C" w:rsidRPr="00197C5C" w:rsidRDefault="00132E30" w:rsidP="00132E3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</w:t>
      </w:r>
      <w:r w:rsidR="00197C5C" w:rsidRPr="00197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Пик ссоры можно прекратить, если спокойно выйти из комнаты, но если при этом хлопнуть дверью или перед выходом сказать что-то обидное, можно вызвать эффект страшной силы. </w:t>
      </w:r>
    </w:p>
    <w:p w14:paraId="28AF07BF" w14:textId="1C7FC409" w:rsidR="00197C5C" w:rsidRPr="00197C5C" w:rsidRDefault="00132E30" w:rsidP="00132E3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 </w:t>
      </w:r>
      <w:r w:rsidR="00197C5C" w:rsidRPr="00197C5C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уж так получилось, что вы потеряли контроль над собой и не заметили, как вас втянули в конфликт, попытайтесь сделать единственное – замолчите. Ваше молчание позволяет выйти из ссоры и прекратить ее. Желая остановить ссору, люди иногда говорят: «Кто умнее – тот первым и прекращает»</w:t>
      </w:r>
    </w:p>
    <w:p w14:paraId="5DC9026D" w14:textId="781E617A" w:rsidR="00197C5C" w:rsidRPr="00197C5C" w:rsidRDefault="00132E30" w:rsidP="00132E3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 </w:t>
      </w:r>
      <w:r w:rsidR="00197C5C" w:rsidRPr="00197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вы замолчали, а оппонент расценил это как капитуляцию, лучше не опровергать – а выдержать и дать ему остыть. </w:t>
      </w:r>
    </w:p>
    <w:p w14:paraId="036EF9DA" w14:textId="26D6BADC" w:rsidR="00197C5C" w:rsidRDefault="00197C5C" w:rsidP="00197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6CB4904" w14:textId="77777777" w:rsidR="00766338" w:rsidRPr="00197C5C" w:rsidRDefault="00766338" w:rsidP="00197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373C309" w14:textId="77777777" w:rsidR="00197C5C" w:rsidRPr="00197C5C" w:rsidRDefault="00197C5C" w:rsidP="00197C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C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Типичные ошибки конфликтующего человека!</w:t>
      </w:r>
    </w:p>
    <w:p w14:paraId="1B0E1BDE" w14:textId="77777777" w:rsidR="00197C5C" w:rsidRPr="00197C5C" w:rsidRDefault="00197C5C" w:rsidP="00197C5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C5C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Отстаивает свою точку зрения и не думает о способах решения проблемы.</w:t>
      </w:r>
    </w:p>
    <w:p w14:paraId="074FE733" w14:textId="77777777" w:rsidR="00197C5C" w:rsidRPr="00197C5C" w:rsidRDefault="00197C5C" w:rsidP="00197C5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C5C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Ведет себя негибко, не способен изменить тактику, переключиться на другое.</w:t>
      </w:r>
    </w:p>
    <w:p w14:paraId="1F6530F3" w14:textId="77777777" w:rsidR="00197C5C" w:rsidRPr="00197C5C" w:rsidRDefault="00197C5C" w:rsidP="00197C5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C5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Нетерпим к инакомыслию, не может перейти на другую позицию, пойти на компромисс.</w:t>
      </w:r>
    </w:p>
    <w:p w14:paraId="08138E35" w14:textId="77777777" w:rsidR="00197C5C" w:rsidRPr="00197C5C" w:rsidRDefault="00197C5C" w:rsidP="00197C5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C5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Отвлекается от основной цели на другие, побочные цели, уходит в сторону от главной проблемы.</w:t>
      </w:r>
    </w:p>
    <w:p w14:paraId="71433602" w14:textId="77777777" w:rsidR="00197C5C" w:rsidRPr="00197C5C" w:rsidRDefault="00197C5C" w:rsidP="00197C5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C5C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Видит только один путь решения или одну альтернативу, а не их многовариантность.</w:t>
      </w:r>
    </w:p>
    <w:p w14:paraId="3A7BD1C1" w14:textId="77777777" w:rsidR="00197C5C" w:rsidRPr="00197C5C" w:rsidRDefault="00197C5C" w:rsidP="00197C5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C5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Создает препятствия для свободной полемики, излишне критикует, нагнетает страх.</w:t>
      </w:r>
    </w:p>
    <w:p w14:paraId="3B2AA9A9" w14:textId="77777777" w:rsidR="00197C5C" w:rsidRPr="00197C5C" w:rsidRDefault="00197C5C" w:rsidP="00197C5C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C5C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 нужды соглашается с мнением других, если они уступают, приспосабливаются или уходят от решения проблемы.</w:t>
      </w:r>
    </w:p>
    <w:p w14:paraId="129B045B" w14:textId="3E603DE2" w:rsidR="00526BA2" w:rsidRPr="00197C5C" w:rsidRDefault="00526BA2">
      <w:pPr>
        <w:rPr>
          <w:sz w:val="20"/>
          <w:szCs w:val="20"/>
        </w:rPr>
      </w:pPr>
    </w:p>
    <w:p w14:paraId="67208FEE" w14:textId="77777777" w:rsidR="00526BA2" w:rsidRPr="00197C5C" w:rsidRDefault="00526BA2">
      <w:pPr>
        <w:rPr>
          <w:sz w:val="20"/>
          <w:szCs w:val="20"/>
        </w:rPr>
      </w:pPr>
    </w:p>
    <w:p w14:paraId="1630DA76" w14:textId="3523B5AB" w:rsidR="00D87BA1" w:rsidRDefault="00F20643">
      <w:r>
        <w:t xml:space="preserve"> </w:t>
      </w:r>
    </w:p>
    <w:p w14:paraId="64E91A52" w14:textId="79E01850" w:rsidR="00526BA2" w:rsidRDefault="00526BA2"/>
    <w:p w14:paraId="6A595482" w14:textId="25E74D92" w:rsidR="00526BA2" w:rsidRDefault="00526BA2"/>
    <w:p w14:paraId="649E2FCC" w14:textId="7848812E" w:rsidR="00526BA2" w:rsidRDefault="00526BA2"/>
    <w:p w14:paraId="0AA0A380" w14:textId="7267FF1F" w:rsidR="0019431F" w:rsidRPr="0019431F" w:rsidRDefault="0019431F" w:rsidP="00197C5C">
      <w:r w:rsidRPr="001943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Табу конфликтной ситуации!</w:t>
      </w:r>
    </w:p>
    <w:p w14:paraId="4FAD1887" w14:textId="77777777" w:rsidR="0019431F" w:rsidRPr="0019431F" w:rsidRDefault="0019431F" w:rsidP="004B5C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Критически оценивать оппонента.</w:t>
      </w:r>
    </w:p>
    <w:p w14:paraId="3E92C145" w14:textId="77777777" w:rsidR="0019431F" w:rsidRPr="0019431F" w:rsidRDefault="0019431F" w:rsidP="004B5C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Приписывать ему низменные или плохие намерения.</w:t>
      </w:r>
    </w:p>
    <w:p w14:paraId="1F0D3FD2" w14:textId="77777777" w:rsidR="0019431F" w:rsidRPr="0019431F" w:rsidRDefault="0019431F" w:rsidP="004B5C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Демонстрировать знаки превосходства.</w:t>
      </w:r>
    </w:p>
    <w:p w14:paraId="5A562744" w14:textId="77777777" w:rsidR="0019431F" w:rsidRPr="0019431F" w:rsidRDefault="0019431F" w:rsidP="004B5C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>Игнорировать его интересы.</w:t>
      </w:r>
    </w:p>
    <w:p w14:paraId="362D3C96" w14:textId="77777777" w:rsidR="0019431F" w:rsidRPr="0019431F" w:rsidRDefault="0019431F" w:rsidP="004B5C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Видеть все только со своей позиции.</w:t>
      </w:r>
    </w:p>
    <w:p w14:paraId="007A1B04" w14:textId="77777777" w:rsidR="0019431F" w:rsidRPr="0019431F" w:rsidRDefault="0019431F" w:rsidP="004B5C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Уменьшать заслуги оппонента и его вклад.</w:t>
      </w:r>
    </w:p>
    <w:p w14:paraId="676B17BB" w14:textId="77777777" w:rsidR="0019431F" w:rsidRPr="0019431F" w:rsidRDefault="0019431F" w:rsidP="004B5C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Преувеличивать свои заслуги.</w:t>
      </w:r>
    </w:p>
    <w:p w14:paraId="127A5261" w14:textId="77777777" w:rsidR="0019431F" w:rsidRPr="0019431F" w:rsidRDefault="0019431F" w:rsidP="004B5C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Раздражаться, кричать, нападать. </w:t>
      </w:r>
    </w:p>
    <w:p w14:paraId="79B71253" w14:textId="77777777" w:rsidR="0019431F" w:rsidRPr="0019431F" w:rsidRDefault="0019431F" w:rsidP="004B5C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Задевать «болевые точки» и уязвимые места партнера.</w:t>
      </w:r>
    </w:p>
    <w:p w14:paraId="7F46F81A" w14:textId="77777777" w:rsidR="0019431F" w:rsidRPr="0019431F" w:rsidRDefault="0019431F" w:rsidP="004B5C9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Обрушивать на оппонента множества претензий. </w:t>
      </w:r>
    </w:p>
    <w:p w14:paraId="60A90AAF" w14:textId="77777777" w:rsidR="0019431F" w:rsidRPr="0019431F" w:rsidRDefault="0019431F" w:rsidP="004B5C95">
      <w:pPr>
        <w:tabs>
          <w:tab w:val="left" w:pos="284"/>
        </w:tabs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0BC48C" w14:textId="77777777" w:rsidR="0019431F" w:rsidRPr="0019431F" w:rsidRDefault="0019431F" w:rsidP="001943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Способы разрешения конфликта!</w:t>
      </w:r>
    </w:p>
    <w:p w14:paraId="6E801B0E" w14:textId="77777777" w:rsidR="0019431F" w:rsidRPr="0019431F" w:rsidRDefault="0019431F" w:rsidP="004B5C9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Соперничество – т.е. стремление добиться удовлетворения своих интересов в ущерб другим. </w:t>
      </w:r>
    </w:p>
    <w:p w14:paraId="439ACD04" w14:textId="77777777" w:rsidR="0019431F" w:rsidRPr="0019431F" w:rsidRDefault="0019431F" w:rsidP="004B5C9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>Сотрудничество – способ, когда участники конфликта приходят к альтернативе, полностью удовлетворяющий интересы обеих сторон.</w:t>
      </w:r>
    </w:p>
    <w:p w14:paraId="24B7DFB5" w14:textId="77777777" w:rsidR="0019431F" w:rsidRPr="0019431F" w:rsidRDefault="0019431F" w:rsidP="004B5C9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>Избегание, для этого способа характерно как отсутствие стремления к кооперации, так и отсутствие тенденций к достижению своих целей.</w:t>
      </w:r>
    </w:p>
    <w:p w14:paraId="3D0DE0A5" w14:textId="77777777" w:rsidR="0019431F" w:rsidRPr="0019431F" w:rsidRDefault="0019431F" w:rsidP="004B5C9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Приспособление, означающее уступчивость в противовес сотрудничеству, принесение в жертву собственных интересов ради другого.</w:t>
      </w:r>
    </w:p>
    <w:p w14:paraId="586FF521" w14:textId="4B23411B" w:rsidR="0019431F" w:rsidRPr="0019431F" w:rsidRDefault="0019431F" w:rsidP="004B5C95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Компромисс,</w:t>
      </w:r>
      <w:r w:rsidR="00BF1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</w:t>
      </w:r>
      <w:r w:rsidR="00BF14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431F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реализующий равенство между обеими сторонами.</w:t>
      </w:r>
      <w:bookmarkStart w:id="0" w:name="_GoBack"/>
      <w:bookmarkEnd w:id="0"/>
    </w:p>
    <w:p w14:paraId="5A1BCF00" w14:textId="77777777" w:rsidR="0019431F" w:rsidRPr="0019431F" w:rsidRDefault="0019431F" w:rsidP="004B5C95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14:paraId="77E10EEF" w14:textId="77777777" w:rsidR="0019431F" w:rsidRPr="0019431F" w:rsidRDefault="0019431F" w:rsidP="0019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Нельзя утверждать, какая стратегия лучше. Важно учитывать особенности ситуации, то, что подойдет в одном случае, может не подойти в другом. </w:t>
      </w:r>
    </w:p>
    <w:p w14:paraId="1006E229" w14:textId="77777777" w:rsidR="0019431F" w:rsidRPr="0019431F" w:rsidRDefault="0019431F" w:rsidP="0019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9431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Наиболее перспективной считается стратегия сотрудничества, так как позволяет разрешить проблему и разобраться со всеми потребностями всех участников конфликта и выбрать наилучшее решение.</w:t>
      </w:r>
    </w:p>
    <w:p w14:paraId="731EF1C5" w14:textId="67FB1F15" w:rsidR="0019431F" w:rsidRPr="004B5C95" w:rsidRDefault="0019431F" w:rsidP="0019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550B566" w14:textId="444BD1D6" w:rsidR="00526BA2" w:rsidRPr="0019431F" w:rsidRDefault="00526BA2" w:rsidP="0019431F">
      <w:pPr>
        <w:jc w:val="both"/>
        <w:rPr>
          <w:sz w:val="20"/>
          <w:szCs w:val="20"/>
        </w:rPr>
      </w:pPr>
    </w:p>
    <w:p w14:paraId="6C32BA43" w14:textId="77777777" w:rsidR="004B5C95" w:rsidRDefault="004B5C95" w:rsidP="004B5C95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36"/>
          <w:szCs w:val="36"/>
          <w:u w:val="single"/>
          <w:lang w:eastAsia="ru-RU"/>
        </w:rPr>
      </w:pPr>
    </w:p>
    <w:p w14:paraId="74A7B75F" w14:textId="1D193C80" w:rsidR="00F20643" w:rsidRPr="00F20643" w:rsidRDefault="00F20643" w:rsidP="004B5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36"/>
          <w:szCs w:val="36"/>
          <w:u w:val="single"/>
          <w:lang w:eastAsia="ru-RU"/>
        </w:rPr>
      </w:pPr>
      <w:r w:rsidRPr="00F20643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36"/>
          <w:szCs w:val="36"/>
          <w:u w:val="single"/>
          <w:lang w:eastAsia="ru-RU"/>
        </w:rPr>
        <w:t>Памятка</w:t>
      </w:r>
    </w:p>
    <w:p w14:paraId="61329BD7" w14:textId="77777777" w:rsidR="00F20643" w:rsidRPr="00F20643" w:rsidRDefault="00F20643" w:rsidP="00194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32"/>
          <w:szCs w:val="32"/>
          <w:u w:val="single"/>
          <w:lang w:eastAsia="ru-RU"/>
        </w:rPr>
      </w:pPr>
      <w:r w:rsidRPr="00F20643">
        <w:rPr>
          <w:rFonts w:ascii="Times New Roman" w:eastAsia="Times New Roman" w:hAnsi="Times New Roman" w:cs="Times New Roman"/>
          <w:b/>
          <w:bCs/>
          <w:smallCaps/>
          <w:color w:val="C0504D"/>
          <w:spacing w:val="5"/>
          <w:sz w:val="32"/>
          <w:szCs w:val="32"/>
          <w:u w:val="single"/>
          <w:lang w:eastAsia="ru-RU"/>
        </w:rPr>
        <w:t>«ПРАВИЛА ПОВЕДЕНИЯ В КОНФЛИКТНЫХ СИТУАЦИЯХ»</w:t>
      </w:r>
    </w:p>
    <w:p w14:paraId="6D916956" w14:textId="77777777" w:rsidR="00F20643" w:rsidRDefault="00F20643" w:rsidP="00F20643"/>
    <w:p w14:paraId="2C0366F0" w14:textId="2E2AB78C" w:rsidR="00526BA2" w:rsidRDefault="00526BA2"/>
    <w:p w14:paraId="6C10544D" w14:textId="37D04CDA" w:rsidR="00526BA2" w:rsidRDefault="004B5C95">
      <w:r>
        <w:rPr>
          <w:noProof/>
        </w:rPr>
        <w:drawing>
          <wp:anchor distT="0" distB="0" distL="114300" distR="114300" simplePos="0" relativeHeight="251660288" behindDoc="0" locked="0" layoutInCell="1" allowOverlap="1" wp14:anchorId="3980F974" wp14:editId="11E0B1ED">
            <wp:simplePos x="0" y="0"/>
            <wp:positionH relativeFrom="column">
              <wp:posOffset>299803</wp:posOffset>
            </wp:positionH>
            <wp:positionV relativeFrom="paragraph">
              <wp:posOffset>6212</wp:posOffset>
            </wp:positionV>
            <wp:extent cx="2873242" cy="2690053"/>
            <wp:effectExtent l="0" t="0" r="38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76" cy="2696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C02CC" w14:textId="3DA97875" w:rsidR="00526BA2" w:rsidRDefault="00526BA2"/>
    <w:p w14:paraId="6AB78ACE" w14:textId="58D74569" w:rsidR="00526BA2" w:rsidRDefault="00526BA2"/>
    <w:p w14:paraId="3BF9469E" w14:textId="77777777" w:rsidR="00526BA2" w:rsidRDefault="00526BA2"/>
    <w:p w14:paraId="3DD92AAD" w14:textId="77777777" w:rsidR="00526BA2" w:rsidRDefault="00526BA2"/>
    <w:p w14:paraId="6CDFE09E" w14:textId="5E7D2B2D" w:rsidR="00F20643" w:rsidRDefault="00F20643"/>
    <w:p w14:paraId="4D03C200" w14:textId="77777777" w:rsidR="00F20643" w:rsidRDefault="00F20643"/>
    <w:p w14:paraId="5371CE52" w14:textId="77777777" w:rsidR="00F20643" w:rsidRDefault="00F20643"/>
    <w:p w14:paraId="638BD6C6" w14:textId="77777777" w:rsidR="004B5C95" w:rsidRDefault="004B5C95" w:rsidP="004B5C95">
      <w:pPr>
        <w:jc w:val="center"/>
        <w:rPr>
          <w:rFonts w:ascii="Arial Black" w:hAnsi="Arial Black"/>
          <w:color w:val="C00000"/>
          <w:sz w:val="32"/>
          <w:szCs w:val="32"/>
        </w:rPr>
      </w:pPr>
    </w:p>
    <w:p w14:paraId="5DACF9FD" w14:textId="77777777" w:rsidR="004B5C95" w:rsidRDefault="004B5C95" w:rsidP="004B5C95">
      <w:pPr>
        <w:jc w:val="center"/>
        <w:rPr>
          <w:rFonts w:ascii="Arial Black" w:hAnsi="Arial Black"/>
          <w:color w:val="C00000"/>
          <w:sz w:val="32"/>
          <w:szCs w:val="32"/>
        </w:rPr>
      </w:pPr>
    </w:p>
    <w:p w14:paraId="63EA0A79" w14:textId="77777777" w:rsidR="004F0E7F" w:rsidRDefault="004B5C95" w:rsidP="004F0E7F">
      <w:pPr>
        <w:spacing w:after="0"/>
        <w:jc w:val="center"/>
        <w:rPr>
          <w:rFonts w:ascii="Arial Black" w:hAnsi="Arial Black"/>
          <w:color w:val="C00000"/>
          <w:sz w:val="32"/>
          <w:szCs w:val="32"/>
        </w:rPr>
      </w:pPr>
      <w:r w:rsidRPr="004B5C95">
        <w:rPr>
          <w:rFonts w:ascii="Arial Black" w:hAnsi="Arial Black"/>
          <w:color w:val="C00000"/>
          <w:sz w:val="32"/>
          <w:szCs w:val="32"/>
        </w:rPr>
        <w:t xml:space="preserve">Кадетская школа «Каменск-Уральский кадетский корпус </w:t>
      </w:r>
    </w:p>
    <w:p w14:paraId="5C2AFC30" w14:textId="0960DC24" w:rsidR="004F0E7F" w:rsidRDefault="004B5C95" w:rsidP="004F0E7F">
      <w:pPr>
        <w:spacing w:after="0"/>
        <w:jc w:val="center"/>
        <w:rPr>
          <w:rFonts w:ascii="Arial Black" w:hAnsi="Arial Black"/>
          <w:color w:val="C00000"/>
          <w:sz w:val="32"/>
          <w:szCs w:val="32"/>
        </w:rPr>
      </w:pPr>
      <w:r w:rsidRPr="004B5C95">
        <w:rPr>
          <w:rFonts w:ascii="Arial Black" w:hAnsi="Arial Black"/>
          <w:color w:val="C00000"/>
          <w:sz w:val="32"/>
          <w:szCs w:val="32"/>
        </w:rPr>
        <w:t xml:space="preserve">войск национальной </w:t>
      </w:r>
    </w:p>
    <w:p w14:paraId="699BCAA6" w14:textId="416F0BF8" w:rsidR="00F20643" w:rsidRPr="004B5C95" w:rsidRDefault="004B5C95" w:rsidP="004F0E7F">
      <w:pPr>
        <w:spacing w:after="0"/>
        <w:jc w:val="center"/>
        <w:rPr>
          <w:rFonts w:ascii="Arial Black" w:hAnsi="Arial Black"/>
          <w:color w:val="C00000"/>
          <w:sz w:val="32"/>
          <w:szCs w:val="32"/>
        </w:rPr>
      </w:pPr>
      <w:r w:rsidRPr="004B5C95">
        <w:rPr>
          <w:rFonts w:ascii="Arial Black" w:hAnsi="Arial Black"/>
          <w:color w:val="C00000"/>
          <w:sz w:val="32"/>
          <w:szCs w:val="32"/>
        </w:rPr>
        <w:t>гвардии</w:t>
      </w:r>
      <w:r w:rsidR="004F0E7F">
        <w:rPr>
          <w:rFonts w:ascii="Arial Black" w:hAnsi="Arial Black"/>
          <w:color w:val="C00000"/>
          <w:sz w:val="32"/>
          <w:szCs w:val="32"/>
        </w:rPr>
        <w:t xml:space="preserve"> РФ</w:t>
      </w:r>
      <w:r w:rsidRPr="004B5C95">
        <w:rPr>
          <w:rFonts w:ascii="Arial Black" w:hAnsi="Arial Black"/>
          <w:color w:val="C00000"/>
          <w:sz w:val="32"/>
          <w:szCs w:val="32"/>
        </w:rPr>
        <w:t>»</w:t>
      </w:r>
    </w:p>
    <w:p w14:paraId="27DD024A" w14:textId="07DBE90A" w:rsidR="00526BA2" w:rsidRPr="004B5C95" w:rsidRDefault="00526BA2" w:rsidP="004B5C95">
      <w:pPr>
        <w:jc w:val="center"/>
        <w:rPr>
          <w:rFonts w:ascii="Arial Black" w:hAnsi="Arial Black"/>
          <w:color w:val="C00000"/>
          <w:sz w:val="32"/>
          <w:szCs w:val="32"/>
        </w:rPr>
      </w:pPr>
    </w:p>
    <w:p w14:paraId="0B703D07" w14:textId="681D0B19" w:rsidR="00526BA2" w:rsidRDefault="00526BA2"/>
    <w:sectPr w:rsidR="00526BA2" w:rsidSect="00526BA2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6CEF"/>
    <w:multiLevelType w:val="hybridMultilevel"/>
    <w:tmpl w:val="D4D6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22A5D"/>
    <w:multiLevelType w:val="hybridMultilevel"/>
    <w:tmpl w:val="5DF4F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939F0"/>
    <w:multiLevelType w:val="hybridMultilevel"/>
    <w:tmpl w:val="9094FE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1760CFC"/>
    <w:multiLevelType w:val="hybridMultilevel"/>
    <w:tmpl w:val="47AE4476"/>
    <w:lvl w:ilvl="0" w:tplc="C52CB0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D3"/>
    <w:rsid w:val="00132E30"/>
    <w:rsid w:val="0019431F"/>
    <w:rsid w:val="00197C5C"/>
    <w:rsid w:val="003370C6"/>
    <w:rsid w:val="00381CD3"/>
    <w:rsid w:val="004B5C95"/>
    <w:rsid w:val="004F0E7F"/>
    <w:rsid w:val="00526BA2"/>
    <w:rsid w:val="00570A9A"/>
    <w:rsid w:val="00766338"/>
    <w:rsid w:val="00BF1498"/>
    <w:rsid w:val="00D87BA1"/>
    <w:rsid w:val="00E40E99"/>
    <w:rsid w:val="00F2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ACC8"/>
  <w15:chartTrackingRefBased/>
  <w15:docId w15:val="{44DD5DAD-1EA2-49EB-A97B-C026BA80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 Петров</dc:creator>
  <cp:keywords/>
  <dc:description/>
  <cp:lastModifiedBy>И Петров</cp:lastModifiedBy>
  <cp:revision>14</cp:revision>
  <dcterms:created xsi:type="dcterms:W3CDTF">2023-03-02T13:31:00Z</dcterms:created>
  <dcterms:modified xsi:type="dcterms:W3CDTF">2023-03-14T12:51:00Z</dcterms:modified>
</cp:coreProperties>
</file>